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A2DC" w14:textId="0DD1995B" w:rsidR="006A264A" w:rsidRPr="001437ED" w:rsidRDefault="00A07A32" w:rsidP="00A07A32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437ED">
        <w:rPr>
          <w:rFonts w:ascii="Times New Roman" w:hAnsi="Times New Roman" w:cs="Times New Roman"/>
          <w:b/>
          <w:bCs/>
          <w:sz w:val="24"/>
          <w:szCs w:val="24"/>
        </w:rPr>
        <w:t>Строительный вопрос</w:t>
      </w:r>
      <w:r w:rsidR="001437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37ED">
        <w:rPr>
          <w:rFonts w:ascii="Times New Roman" w:hAnsi="Times New Roman" w:cs="Times New Roman"/>
          <w:b/>
          <w:bCs/>
          <w:sz w:val="24"/>
          <w:szCs w:val="24"/>
        </w:rPr>
        <w:t xml:space="preserve"> как оформить документы онлайн</w:t>
      </w:r>
    </w:p>
    <w:p w14:paraId="2682FDB2" w14:textId="79577737" w:rsidR="001437ED" w:rsidRPr="001437ED" w:rsidRDefault="001437ED" w:rsidP="001437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здание — это полдела, ведь его предстоит ещё и узаконить. Сегодня это можно сделать онлайн через региональный портал государственных и муниципальных услуг вкузбассе.рф. </w:t>
      </w:r>
    </w:p>
    <w:p w14:paraId="0A4B5582" w14:textId="7512FE2B" w:rsidR="001437ED" w:rsidRPr="001437ED" w:rsidRDefault="001437ED" w:rsidP="001437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Допустим, нужно ввести постройку в эксплуатацию. Для этого можно подать заявление со всеми необходимыми документами через портал вкузбассе.рф, которое будет дистанционно рассмотрено </w:t>
      </w:r>
      <w:r w:rsidR="0057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ведомством</w:t>
      </w:r>
      <w:r w:rsidRPr="0014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A57AC2" w14:textId="77777777" w:rsidR="001437ED" w:rsidRPr="001437ED" w:rsidRDefault="001437ED" w:rsidP="001437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сделать, чтобы воспользоваться услугами регионального портала?</w:t>
      </w:r>
    </w:p>
    <w:p w14:paraId="2E6350F9" w14:textId="756A2BDF" w:rsidR="001437ED" w:rsidRPr="001437ED" w:rsidRDefault="001437ED" w:rsidP="001437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Пройти простую регистрацию на портале вкузбассе.рф: указать ваши данные - ФИО, номер телефона и электронную почту, на которую придет код активации.</w:t>
      </w:r>
    </w:p>
    <w:p w14:paraId="33263AE6" w14:textId="77777777" w:rsidR="001437ED" w:rsidRPr="001437ED" w:rsidRDefault="001437ED" w:rsidP="001437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Заполнить данные в личном кабинете.</w:t>
      </w:r>
    </w:p>
    <w:p w14:paraId="643F5C7B" w14:textId="77777777" w:rsidR="001437ED" w:rsidRDefault="001437ED" w:rsidP="001437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Выбрать Кемеровскую область из списка регионов. </w:t>
      </w:r>
    </w:p>
    <w:p w14:paraId="5CAE463F" w14:textId="3ADDA63E" w:rsidR="001437ED" w:rsidRPr="001437ED" w:rsidRDefault="001437ED" w:rsidP="001437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Воспользоваться поисковой строкой, которая поможет найти услугу по ключевому слову, или расширенным вариантом - тематическим классификатором. </w:t>
      </w:r>
    </w:p>
    <w:p w14:paraId="24C9BDAC" w14:textId="6091A034" w:rsidR="001437ED" w:rsidRPr="001437ED" w:rsidRDefault="001437ED" w:rsidP="001437E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Прямо на портале заполнить заявление на получение услуги. Статус заявления отображается в личном кабинете. Отсканированные документы, прикреплённые</w:t>
      </w:r>
      <w:r w:rsidR="0057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заявлениям, сохраняются. Архив пригодится, если появятся новые задачи на портале.</w:t>
      </w:r>
    </w:p>
    <w:p w14:paraId="3BD5ABB2" w14:textId="0F289F96" w:rsidR="00A07A32" w:rsidRPr="001437ED" w:rsidRDefault="00A07A32" w:rsidP="00A07A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07A32" w:rsidRPr="0014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1EF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37ED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76D71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48C3"/>
    <w:rsid w:val="00937B59"/>
    <w:rsid w:val="0095084A"/>
    <w:rsid w:val="00952C5F"/>
    <w:rsid w:val="00954B46"/>
    <w:rsid w:val="009561EF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07A32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53F7C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285B"/>
  <w15:chartTrackingRefBased/>
  <w15:docId w15:val="{AC4BA62E-0A6A-433F-B78A-5ABD3DCE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4</cp:revision>
  <dcterms:created xsi:type="dcterms:W3CDTF">2022-11-21T04:29:00Z</dcterms:created>
  <dcterms:modified xsi:type="dcterms:W3CDTF">2022-12-05T07:04:00Z</dcterms:modified>
</cp:coreProperties>
</file>